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21" w:rsidRDefault="00892D52" w:rsidP="00892D52">
      <w:pPr>
        <w:shd w:val="clear" w:color="auto" w:fill="FFFFFF"/>
        <w:spacing w:before="90" w:after="90" w:line="288" w:lineRule="atLeast"/>
        <w:outlineLvl w:val="0"/>
        <w:rPr>
          <w:rFonts w:ascii="Montserrat" w:eastAsia="Times New Roman" w:hAnsi="Montserrat" w:cs="Times New Roman"/>
          <w:b/>
          <w:color w:val="FF0000"/>
          <w:kern w:val="36"/>
          <w:sz w:val="48"/>
          <w:szCs w:val="48"/>
        </w:rPr>
      </w:pPr>
      <w:r w:rsidRPr="00892D52">
        <w:rPr>
          <w:rFonts w:ascii="Montserrat" w:eastAsia="Times New Roman" w:hAnsi="Montserrat" w:cs="Times New Roman"/>
          <w:b/>
          <w:color w:val="FF0000"/>
          <w:kern w:val="36"/>
          <w:sz w:val="48"/>
          <w:szCs w:val="48"/>
        </w:rPr>
        <w:t>TSC TTP 244 Pro Barcode Printer</w:t>
      </w:r>
    </w:p>
    <w:p w:rsidR="00892D52" w:rsidRDefault="00892D52" w:rsidP="00892D52">
      <w:pPr>
        <w:shd w:val="clear" w:color="auto" w:fill="FFFFFF"/>
        <w:spacing w:before="90" w:after="90" w:line="288" w:lineRule="atLeast"/>
        <w:outlineLvl w:val="0"/>
        <w:rPr>
          <w:rFonts w:ascii="Montserrat" w:eastAsia="Times New Roman" w:hAnsi="Montserrat" w:cs="Times New Roman"/>
          <w:b/>
          <w:color w:val="FF0000"/>
          <w:kern w:val="36"/>
          <w:sz w:val="48"/>
          <w:szCs w:val="48"/>
        </w:rPr>
      </w:pPr>
    </w:p>
    <w:p w:rsidR="00892D52" w:rsidRDefault="009F0625" w:rsidP="00892D52">
      <w:pPr>
        <w:shd w:val="clear" w:color="auto" w:fill="FFFFFF"/>
        <w:spacing w:before="90" w:after="90" w:line="288" w:lineRule="atLeast"/>
        <w:outlineLvl w:val="0"/>
        <w:rPr>
          <w:rFonts w:ascii="Arial" w:hAnsi="Arial" w:cs="Arial"/>
          <w:color w:val="737373"/>
          <w:shd w:val="clear" w:color="auto" w:fill="FFFFFF"/>
        </w:rPr>
      </w:pPr>
      <w:r>
        <w:rPr>
          <w:rFonts w:ascii="Arial" w:hAnsi="Arial" w:cs="Arial"/>
          <w:color w:val="737373"/>
          <w:shd w:val="clear" w:color="auto" w:fill="FFFFFF"/>
        </w:rPr>
        <w:t>The best-selling barcode printer from TSC upgrade from TTP-244 Plus makes it better: TTP-244 Pro with 25% faster, print speeds reaching 5 inch per second. TTP 244 Pro is ideal for customers looking for high quality barcode printers and accommodating 300 meter long ribbons to accommodate a maximum width of 4.09 inch barcode labels. With a small and compact design is very fitting used for various purposes of printing labels for the purposes of product identification.</w:t>
      </w:r>
    </w:p>
    <w:p w:rsidR="009F0625" w:rsidRDefault="009F0625" w:rsidP="00892D52">
      <w:pPr>
        <w:shd w:val="clear" w:color="auto" w:fill="FFFFFF"/>
        <w:spacing w:before="90" w:after="90" w:line="288" w:lineRule="atLeast"/>
        <w:outlineLvl w:val="0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892D52" w:rsidRPr="00892D52" w:rsidRDefault="00892D52" w:rsidP="0089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D52">
        <w:rPr>
          <w:rFonts w:ascii="Arial" w:eastAsia="Times New Roman" w:hAnsi="Arial" w:cs="Arial"/>
          <w:b/>
          <w:bCs/>
          <w:color w:val="3A73B3"/>
          <w:sz w:val="21"/>
          <w:szCs w:val="21"/>
          <w:shd w:val="clear" w:color="auto" w:fill="FFFFFF"/>
        </w:rPr>
        <w:t>Key Features</w:t>
      </w:r>
    </w:p>
    <w:p w:rsidR="00892D52" w:rsidRPr="00892D52" w:rsidRDefault="00892D52" w:rsidP="00892D52">
      <w:pPr>
        <w:numPr>
          <w:ilvl w:val="0"/>
          <w:numId w:val="1"/>
        </w:numPr>
        <w:spacing w:after="0" w:line="240" w:lineRule="auto"/>
        <w:ind w:left="21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2D52">
        <w:rPr>
          <w:rFonts w:ascii="Arial" w:eastAsia="Times New Roman" w:hAnsi="Arial" w:cs="Arial"/>
          <w:color w:val="000000"/>
          <w:sz w:val="21"/>
          <w:szCs w:val="21"/>
        </w:rPr>
        <w:t>200 MHz 32-bit RISC processor with 8 MB SDRAM, 4 MB Flash memory</w:t>
      </w:r>
    </w:p>
    <w:p w:rsidR="00892D52" w:rsidRPr="00892D52" w:rsidRDefault="00892D52" w:rsidP="00892D52">
      <w:pPr>
        <w:numPr>
          <w:ilvl w:val="0"/>
          <w:numId w:val="1"/>
        </w:numPr>
        <w:spacing w:after="0" w:line="240" w:lineRule="auto"/>
        <w:ind w:left="21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2D52">
        <w:rPr>
          <w:rFonts w:ascii="Arial" w:eastAsia="Times New Roman" w:hAnsi="Arial" w:cs="Arial"/>
          <w:color w:val="000000"/>
          <w:sz w:val="21"/>
          <w:szCs w:val="21"/>
        </w:rPr>
        <w:t>Internally Scalable True Type fonts</w:t>
      </w:r>
    </w:p>
    <w:p w:rsidR="00892D52" w:rsidRPr="00892D52" w:rsidRDefault="00892D52" w:rsidP="00892D52">
      <w:pPr>
        <w:numPr>
          <w:ilvl w:val="0"/>
          <w:numId w:val="1"/>
        </w:numPr>
        <w:spacing w:after="0" w:line="240" w:lineRule="auto"/>
        <w:ind w:left="21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2D52">
        <w:rPr>
          <w:rFonts w:ascii="Arial" w:eastAsia="Times New Roman" w:hAnsi="Arial" w:cs="Arial"/>
          <w:color w:val="000000"/>
          <w:sz w:val="21"/>
          <w:szCs w:val="21"/>
        </w:rPr>
        <w:t>TSPL-EZ™ firmware emulates Eltron® and Zebra® languages out of the box</w:t>
      </w:r>
    </w:p>
    <w:p w:rsidR="00892D52" w:rsidRPr="00892D52" w:rsidRDefault="00892D52" w:rsidP="00892D52">
      <w:pPr>
        <w:numPr>
          <w:ilvl w:val="0"/>
          <w:numId w:val="1"/>
        </w:numPr>
        <w:spacing w:after="0" w:line="240" w:lineRule="auto"/>
        <w:ind w:left="21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2D52">
        <w:rPr>
          <w:rFonts w:ascii="Arial" w:eastAsia="Times New Roman" w:hAnsi="Arial" w:cs="Arial"/>
          <w:color w:val="000000"/>
          <w:sz w:val="21"/>
          <w:szCs w:val="21"/>
        </w:rPr>
        <w:t>Dual-motor gear driven design</w:t>
      </w:r>
    </w:p>
    <w:p w:rsidR="00892D52" w:rsidRPr="00892D52" w:rsidRDefault="00892D52" w:rsidP="00892D52">
      <w:pPr>
        <w:numPr>
          <w:ilvl w:val="0"/>
          <w:numId w:val="1"/>
        </w:numPr>
        <w:spacing w:after="0" w:line="240" w:lineRule="auto"/>
        <w:ind w:left="21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2D52">
        <w:rPr>
          <w:rFonts w:ascii="Arial" w:eastAsia="Times New Roman" w:hAnsi="Arial" w:cs="Arial"/>
          <w:color w:val="000000"/>
          <w:sz w:val="21"/>
          <w:szCs w:val="21"/>
        </w:rPr>
        <w:t>300 meter ribbon supply on a 1" core (coated side out)</w:t>
      </w:r>
    </w:p>
    <w:p w:rsidR="00892D52" w:rsidRPr="00892D52" w:rsidRDefault="00892D52" w:rsidP="00892D52">
      <w:pPr>
        <w:numPr>
          <w:ilvl w:val="0"/>
          <w:numId w:val="1"/>
        </w:numPr>
        <w:spacing w:after="0" w:line="240" w:lineRule="auto"/>
        <w:ind w:left="21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2D52">
        <w:rPr>
          <w:rFonts w:ascii="Arial" w:eastAsia="Times New Roman" w:hAnsi="Arial" w:cs="Arial"/>
          <w:color w:val="000000"/>
          <w:sz w:val="21"/>
          <w:szCs w:val="21"/>
        </w:rPr>
        <w:t>4.3" OD internal media supply, optional external media un-winder supporting 8.4" OD label rolls on 3" cores</w:t>
      </w:r>
    </w:p>
    <w:p w:rsidR="00892D52" w:rsidRPr="00892D52" w:rsidRDefault="00892D52" w:rsidP="00892D52">
      <w:pPr>
        <w:numPr>
          <w:ilvl w:val="0"/>
          <w:numId w:val="1"/>
        </w:numPr>
        <w:spacing w:after="0" w:line="240" w:lineRule="auto"/>
        <w:ind w:left="21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2D52">
        <w:rPr>
          <w:rFonts w:ascii="Arial" w:eastAsia="Times New Roman" w:hAnsi="Arial" w:cs="Arial"/>
          <w:color w:val="000000"/>
          <w:sz w:val="21"/>
          <w:szCs w:val="21"/>
        </w:rPr>
        <w:t>5 inches per second print speed</w:t>
      </w:r>
    </w:p>
    <w:p w:rsidR="00892D52" w:rsidRPr="00892D52" w:rsidRDefault="00892D52" w:rsidP="00892D52">
      <w:pPr>
        <w:numPr>
          <w:ilvl w:val="0"/>
          <w:numId w:val="1"/>
        </w:numPr>
        <w:spacing w:after="0" w:line="240" w:lineRule="auto"/>
        <w:ind w:left="21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92D52">
        <w:rPr>
          <w:rFonts w:ascii="Arial" w:eastAsia="Times New Roman" w:hAnsi="Arial" w:cs="Arial"/>
          <w:color w:val="000000"/>
          <w:sz w:val="21"/>
          <w:szCs w:val="21"/>
        </w:rPr>
        <w:t>USB 2.0 &amp; RS-232C interfaces</w:t>
      </w:r>
    </w:p>
    <w:sectPr w:rsidR="00892D52" w:rsidRPr="00892D52" w:rsidSect="0060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434"/>
    <w:multiLevelType w:val="multilevel"/>
    <w:tmpl w:val="B816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2D52"/>
    <w:rsid w:val="00607A21"/>
    <w:rsid w:val="00892D52"/>
    <w:rsid w:val="008F35A7"/>
    <w:rsid w:val="009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21"/>
  </w:style>
  <w:style w:type="paragraph" w:styleId="Heading1">
    <w:name w:val="heading 1"/>
    <w:basedOn w:val="Normal"/>
    <w:link w:val="Heading1Char"/>
    <w:uiPriority w:val="9"/>
    <w:qFormat/>
    <w:rsid w:val="00892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D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Vertex</dc:creator>
  <cp:lastModifiedBy>Vertex</cp:lastModifiedBy>
  <cp:revision>2</cp:revision>
  <dcterms:created xsi:type="dcterms:W3CDTF">2017-11-02T07:21:00Z</dcterms:created>
  <dcterms:modified xsi:type="dcterms:W3CDTF">2017-11-02T07:28:00Z</dcterms:modified>
</cp:coreProperties>
</file>